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BA" w:rsidRPr="00352F45" w:rsidRDefault="009111BA" w:rsidP="009111BA">
      <w:pPr>
        <w:jc w:val="center"/>
        <w:rPr>
          <w:b/>
        </w:rPr>
      </w:pPr>
      <w:r w:rsidRPr="00352F45">
        <w:rPr>
          <w:b/>
        </w:rPr>
        <w:t>ДОКЛАД</w:t>
      </w:r>
    </w:p>
    <w:p w:rsidR="00176917" w:rsidRDefault="007D7534" w:rsidP="00BE7A5E">
      <w:pPr>
        <w:jc w:val="center"/>
        <w:rPr>
          <w:b/>
        </w:rPr>
      </w:pPr>
      <w:r w:rsidRPr="00352F45">
        <w:rPr>
          <w:b/>
        </w:rPr>
        <w:t xml:space="preserve">об осуществлении муниципального контроля  на территории </w:t>
      </w:r>
      <w:r w:rsidR="009E5ACA">
        <w:rPr>
          <w:b/>
        </w:rPr>
        <w:t>Новотырышкинского</w:t>
      </w:r>
      <w:r w:rsidR="00176917">
        <w:rPr>
          <w:b/>
        </w:rPr>
        <w:t xml:space="preserve"> сельсовета Колыванского района </w:t>
      </w:r>
      <w:r w:rsidRPr="00352F45">
        <w:rPr>
          <w:b/>
        </w:rPr>
        <w:t xml:space="preserve">Новосибирской области </w:t>
      </w:r>
    </w:p>
    <w:p w:rsidR="00886888" w:rsidRPr="00352F45" w:rsidRDefault="007D7534" w:rsidP="00BE7A5E">
      <w:pPr>
        <w:jc w:val="center"/>
        <w:rPr>
          <w:b/>
        </w:rPr>
      </w:pPr>
      <w:r w:rsidRPr="00352F45">
        <w:rPr>
          <w:b/>
        </w:rPr>
        <w:t xml:space="preserve">за </w:t>
      </w:r>
      <w:r w:rsidR="004647DB">
        <w:rPr>
          <w:b/>
        </w:rPr>
        <w:t xml:space="preserve"> 201</w:t>
      </w:r>
      <w:r w:rsidR="004F53EF">
        <w:rPr>
          <w:b/>
        </w:rPr>
        <w:t>9</w:t>
      </w:r>
      <w:bookmarkStart w:id="0" w:name="_GoBack"/>
      <w:bookmarkEnd w:id="0"/>
      <w:r w:rsidRPr="00352F45">
        <w:rPr>
          <w:b/>
        </w:rPr>
        <w:t xml:space="preserve"> год</w:t>
      </w:r>
      <w:r w:rsidR="009E5ACA">
        <w:rPr>
          <w:b/>
        </w:rPr>
        <w:t>.</w:t>
      </w:r>
    </w:p>
    <w:p w:rsidR="00A6696F" w:rsidRPr="00352F45" w:rsidRDefault="00A6696F"/>
    <w:p w:rsidR="007D7534" w:rsidRPr="00352F45" w:rsidRDefault="007D7534" w:rsidP="007D7534">
      <w:pPr>
        <w:ind w:firstLine="708"/>
        <w:jc w:val="both"/>
      </w:pPr>
      <w:proofErr w:type="gramStart"/>
      <w:r w:rsidRPr="00352F45">
        <w:t xml:space="preserve">Настоящий доклад об осуществлении муниципального контроля  на территории </w:t>
      </w:r>
      <w:r w:rsidR="009E5ACA">
        <w:t xml:space="preserve"> Новотырышкинского</w:t>
      </w:r>
      <w:r w:rsidR="00176917" w:rsidRPr="00176917">
        <w:t xml:space="preserve"> сельсовета Колыванского района </w:t>
      </w:r>
      <w:r w:rsidRPr="00176917">
        <w:t xml:space="preserve">Новосибирской области за </w:t>
      </w:r>
      <w:r w:rsidR="00176917">
        <w:t xml:space="preserve"> </w:t>
      </w:r>
      <w:r w:rsidRPr="00176917">
        <w:t>201</w:t>
      </w:r>
      <w:r w:rsidR="004F684E">
        <w:t>8</w:t>
      </w:r>
      <w:r w:rsidRPr="00176917">
        <w:t xml:space="preserve"> год</w:t>
      </w:r>
      <w:r w:rsidR="00176917">
        <w:t xml:space="preserve"> </w:t>
      </w:r>
      <w:r w:rsidRPr="00176917">
        <w:t xml:space="preserve"> составлен в соответствии с Федеральным законом</w:t>
      </w:r>
      <w:r w:rsidRPr="00352F45"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05.04.2010 № 215 «Об утверждении Правил подготовки докладов об осуществлении государственного контроля (надзора), муниципального контроля</w:t>
      </w:r>
      <w:proofErr w:type="gramEnd"/>
      <w:r w:rsidRPr="00352F45">
        <w:t xml:space="preserve"> в соответствующих сферах деятельности и об эффективности такого контроля </w:t>
      </w:r>
      <w:proofErr w:type="gramStart"/>
      <w:r w:rsidRPr="00352F45">
        <w:t xml:space="preserve">( </w:t>
      </w:r>
      <w:proofErr w:type="gramEnd"/>
      <w:r w:rsidRPr="00352F45">
        <w:t>в ред. Постановлений Правительства РФ от 21.03.2011 № 185, от 21.03.2012 № 225</w:t>
      </w:r>
      <w:r w:rsidR="004968C8">
        <w:t>, № 414 от 06.04.2018 года</w:t>
      </w:r>
      <w:r w:rsidRPr="00352F45">
        <w:t>)»</w:t>
      </w:r>
    </w:p>
    <w:p w:rsidR="00886888" w:rsidRPr="00352F45" w:rsidRDefault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1.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 xml:space="preserve">Состояние нормативно-правового регулирования </w:t>
      </w:r>
      <w:proofErr w:type="gramStart"/>
      <w:r w:rsidRPr="00352F45">
        <w:t>в</w:t>
      </w:r>
      <w:proofErr w:type="gramEnd"/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соответствующей сфере деятельности</w:t>
      </w:r>
    </w:p>
    <w:p w:rsidR="00F31C3C" w:rsidRPr="00352F45" w:rsidRDefault="00F31C3C" w:rsidP="0083213D"/>
    <w:p w:rsidR="007D7534" w:rsidRPr="00352F45" w:rsidRDefault="007D7534" w:rsidP="007D7534">
      <w:pPr>
        <w:ind w:firstLine="709"/>
        <w:jc w:val="both"/>
      </w:pPr>
      <w:r w:rsidRPr="00352F45">
        <w:t xml:space="preserve">Осуществление муниципального контроля осуществляется в соответствии </w:t>
      </w:r>
      <w:proofErr w:type="gramStart"/>
      <w:r w:rsidRPr="00352F45">
        <w:t>с</w:t>
      </w:r>
      <w:proofErr w:type="gramEnd"/>
      <w:r w:rsidRPr="00352F45">
        <w:t xml:space="preserve">: </w:t>
      </w:r>
    </w:p>
    <w:p w:rsidR="007D7534" w:rsidRPr="00352F45" w:rsidRDefault="007D7534" w:rsidP="00431E63">
      <w:pPr>
        <w:jc w:val="both"/>
      </w:pP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 xml:space="preserve">Кодексом Российской Федерации об административно-правовых нарушениях;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>Гражданским кодексом Российской Федерации, Земельным кодексом Российской Федерации;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>Лесной кодекс Российской Федерации;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>Федеральным законом от 11.10.1991 № 137-ФЗ «О введении в действие Земельного кодекса Российской Федерации»;</w:t>
      </w:r>
    </w:p>
    <w:p w:rsidR="007D7534" w:rsidRPr="00352F45" w:rsidRDefault="007D7534" w:rsidP="00431E63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</w:t>
      </w:r>
      <w:r w:rsidR="00431E63">
        <w:t>ьные акты Российской Федерации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>Устав</w:t>
      </w:r>
      <w:r w:rsidR="00EC5385">
        <w:t>ом Новотырышкинского</w:t>
      </w:r>
      <w:r w:rsidR="008E7F14">
        <w:t xml:space="preserve"> сельсовета Колыванского района </w:t>
      </w:r>
      <w:r w:rsidRPr="00352F45">
        <w:t xml:space="preserve"> Новосибирской области;</w:t>
      </w:r>
    </w:p>
    <w:p w:rsidR="007D7534" w:rsidRPr="00352F45" w:rsidRDefault="007D7534" w:rsidP="007D7534">
      <w:pPr>
        <w:numPr>
          <w:ilvl w:val="0"/>
          <w:numId w:val="2"/>
        </w:numPr>
        <w:tabs>
          <w:tab w:val="num" w:pos="540"/>
        </w:tabs>
        <w:ind w:left="0" w:firstLine="709"/>
        <w:jc w:val="both"/>
      </w:pPr>
      <w:r w:rsidRPr="00352F45">
        <w:t>Административными регламентами осуществления муниципального контроля на территории</w:t>
      </w:r>
      <w:r w:rsidR="00EC5385">
        <w:t xml:space="preserve"> Новотырышкинского</w:t>
      </w:r>
      <w:r w:rsidR="008E7F14">
        <w:t xml:space="preserve"> сельсовета Колыванского района Новосибирской области</w:t>
      </w:r>
      <w:r w:rsidRPr="00352F45">
        <w:t>.</w:t>
      </w:r>
    </w:p>
    <w:p w:rsidR="007D7534" w:rsidRPr="00374CCF" w:rsidRDefault="008E7F14" w:rsidP="007D7534">
      <w:pPr>
        <w:ind w:firstLine="709"/>
        <w:jc w:val="both"/>
      </w:pPr>
      <w:r>
        <w:t>М</w:t>
      </w:r>
      <w:r w:rsidR="007D7534" w:rsidRPr="00352F45">
        <w:t>униципальны</w:t>
      </w:r>
      <w:r>
        <w:t>е</w:t>
      </w:r>
      <w:r w:rsidR="007D7534" w:rsidRPr="00352F45">
        <w:t xml:space="preserve"> нормативн</w:t>
      </w:r>
      <w:r>
        <w:t>о</w:t>
      </w:r>
      <w:r w:rsidR="007D7534" w:rsidRPr="00352F45">
        <w:t xml:space="preserve"> правовы</w:t>
      </w:r>
      <w:r>
        <w:t>е</w:t>
      </w:r>
      <w:r w:rsidR="007D7534" w:rsidRPr="00352F45">
        <w:t xml:space="preserve"> акт</w:t>
      </w:r>
      <w:r>
        <w:t>ы</w:t>
      </w:r>
      <w:r w:rsidR="00274AAB">
        <w:t>, регулирующие</w:t>
      </w:r>
      <w:r w:rsidR="007D7534" w:rsidRPr="00352F45">
        <w:t xml:space="preserve"> осуществление муниципального контроля размещены на сайт</w:t>
      </w:r>
      <w:r>
        <w:t xml:space="preserve">е </w:t>
      </w:r>
      <w:r w:rsidR="00EC5385">
        <w:t xml:space="preserve"> администрации Новотырышкинского</w:t>
      </w:r>
      <w:r w:rsidR="002059B6">
        <w:t xml:space="preserve"> сельсовета Колыванского района Новосибирской области </w:t>
      </w:r>
      <w:proofErr w:type="spellStart"/>
      <w:r w:rsidR="00EC5385">
        <w:rPr>
          <w:lang w:val="en-US"/>
        </w:rPr>
        <w:t>novotir</w:t>
      </w:r>
      <w:proofErr w:type="spellEnd"/>
      <w:r w:rsidR="002059B6" w:rsidRPr="00374CCF">
        <w:t>.</w:t>
      </w:r>
      <w:proofErr w:type="spellStart"/>
      <w:r w:rsidR="002059B6" w:rsidRPr="00374CCF">
        <w:t>ru</w:t>
      </w:r>
      <w:proofErr w:type="spellEnd"/>
      <w:r w:rsidR="002059B6" w:rsidRPr="00374CCF">
        <w:t>.</w:t>
      </w:r>
    </w:p>
    <w:p w:rsidR="007D7534" w:rsidRPr="00352F45" w:rsidRDefault="007D7534" w:rsidP="007D7534">
      <w:pPr>
        <w:autoSpaceDE w:val="0"/>
        <w:autoSpaceDN w:val="0"/>
        <w:adjustRightInd w:val="0"/>
        <w:ind w:firstLine="540"/>
        <w:jc w:val="both"/>
      </w:pPr>
      <w:r w:rsidRPr="00352F45">
        <w:t xml:space="preserve">В целях реализации положений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2012 году было принято постановление Правительства Новосибирской области от 02.07.2012 № 309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деятельности». В настоящее время </w:t>
      </w:r>
      <w:r w:rsidR="006C4F54">
        <w:t>все</w:t>
      </w:r>
      <w:r w:rsidRPr="00352F45">
        <w:t xml:space="preserve"> административны</w:t>
      </w:r>
      <w:r w:rsidR="006C4F54">
        <w:t>е</w:t>
      </w:r>
      <w:r w:rsidRPr="00352F45">
        <w:t xml:space="preserve"> регламент</w:t>
      </w:r>
      <w:r w:rsidR="006C4F54">
        <w:t>ы</w:t>
      </w:r>
      <w:r w:rsidRPr="00352F45">
        <w:t xml:space="preserve"> </w:t>
      </w:r>
      <w:r w:rsidR="00EC5385">
        <w:t>Новотырышкинского</w:t>
      </w:r>
      <w:r w:rsidR="006C4F54">
        <w:t xml:space="preserve"> сельсовета Колыванского района </w:t>
      </w:r>
      <w:r w:rsidRPr="00352F45">
        <w:t>Новосибирской области по осуществлению муниципального контроля приведен</w:t>
      </w:r>
      <w:r w:rsidR="006C4F54">
        <w:t>ы</w:t>
      </w:r>
      <w:r w:rsidRPr="00352F45">
        <w:t xml:space="preserve"> в соответствие с утвержденной структурой административных регламентов. Новые административные регламенты принимаются в соответствии с утвержденной структурой и установленным порядком принятия.</w:t>
      </w:r>
    </w:p>
    <w:p w:rsidR="00F31C3C" w:rsidRPr="00352F45" w:rsidRDefault="00F31C3C" w:rsidP="0083213D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2.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Организация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</w:t>
      </w:r>
    </w:p>
    <w:p w:rsidR="00886888" w:rsidRPr="00176917" w:rsidRDefault="00886888" w:rsidP="00886888"/>
    <w:p w:rsidR="002B0144" w:rsidRPr="00352F45" w:rsidRDefault="00DF1AE8" w:rsidP="002B0144">
      <w:pPr>
        <w:ind w:firstLine="709"/>
        <w:jc w:val="both"/>
        <w:outlineLvl w:val="2"/>
        <w:rPr>
          <w:bCs/>
        </w:rPr>
      </w:pPr>
      <w:r>
        <w:rPr>
          <w:bCs/>
        </w:rPr>
        <w:t xml:space="preserve">В администрации </w:t>
      </w:r>
      <w:r w:rsidR="002B0144" w:rsidRPr="00352F45">
        <w:rPr>
          <w:bCs/>
        </w:rPr>
        <w:t xml:space="preserve"> </w:t>
      </w:r>
      <w:r w:rsidR="00EC5385">
        <w:t>Новотырышкинского</w:t>
      </w:r>
      <w:r w:rsidR="006C4F54">
        <w:t xml:space="preserve"> сельсовета Колыванского района </w:t>
      </w:r>
      <w:r w:rsidR="006C4F54" w:rsidRPr="00352F45">
        <w:t xml:space="preserve">Новосибирской области </w:t>
      </w:r>
      <w:r>
        <w:t xml:space="preserve"> приняты </w:t>
      </w:r>
      <w:r w:rsidR="00980417">
        <w:t xml:space="preserve"> </w:t>
      </w:r>
      <w:r>
        <w:t>административные</w:t>
      </w:r>
      <w:r w:rsidR="00980417">
        <w:t xml:space="preserve"> </w:t>
      </w:r>
      <w:r w:rsidR="00966749">
        <w:t xml:space="preserve"> регламенты для осуществления </w:t>
      </w:r>
      <w:r>
        <w:rPr>
          <w:bCs/>
        </w:rPr>
        <w:t xml:space="preserve"> следующих видов</w:t>
      </w:r>
      <w:r w:rsidR="002B0144" w:rsidRPr="00352F45">
        <w:rPr>
          <w:bCs/>
        </w:rPr>
        <w:t xml:space="preserve"> контроля:</w:t>
      </w:r>
    </w:p>
    <w:p w:rsidR="002B0144" w:rsidRPr="00DF1AE8" w:rsidRDefault="002B0144" w:rsidP="002B0144">
      <w:pPr>
        <w:ind w:firstLine="709"/>
      </w:pPr>
    </w:p>
    <w:p w:rsidR="00FC7CDD" w:rsidRDefault="00FC7CDD" w:rsidP="002B0144">
      <w:pPr>
        <w:ind w:firstLine="709"/>
      </w:pPr>
      <w:r w:rsidRPr="004647DB">
        <w:t xml:space="preserve">- </w:t>
      </w:r>
      <w:r w:rsidR="004968C8">
        <w:t xml:space="preserve">муниципальный </w:t>
      </w:r>
      <w:r>
        <w:t>жилищный</w:t>
      </w:r>
      <w:r w:rsidR="004968C8">
        <w:t xml:space="preserve"> контроль</w:t>
      </w:r>
      <w:r>
        <w:t>,</w:t>
      </w:r>
    </w:p>
    <w:p w:rsidR="00FC7CDD" w:rsidRPr="00966749" w:rsidRDefault="00966749" w:rsidP="002B0144">
      <w:pPr>
        <w:ind w:firstLine="709"/>
      </w:pPr>
      <w:r>
        <w:t>- за соблюдением законодательства в области розничной продажи алкогольной продукции</w:t>
      </w:r>
    </w:p>
    <w:p w:rsidR="002B0144" w:rsidRPr="00431E63" w:rsidRDefault="00431E63" w:rsidP="002B0144">
      <w:pPr>
        <w:ind w:firstLine="709"/>
        <w:jc w:val="both"/>
      </w:pPr>
      <w:r w:rsidRPr="00DF1AE8">
        <w:t xml:space="preserve">- </w:t>
      </w:r>
      <w:r>
        <w:t>в области торговой деятельности</w:t>
      </w:r>
    </w:p>
    <w:p w:rsidR="002B0144" w:rsidRPr="00352F45" w:rsidRDefault="002B0144" w:rsidP="002B0144">
      <w:pPr>
        <w:ind w:firstLine="709"/>
        <w:jc w:val="both"/>
      </w:pPr>
      <w:proofErr w:type="gramStart"/>
      <w:r w:rsidRPr="00352F45">
        <w:t xml:space="preserve">- </w:t>
      </w:r>
      <w:r w:rsidRPr="00352F45">
        <w:rPr>
          <w:bCs/>
        </w:rPr>
        <w:t>за</w:t>
      </w:r>
      <w:r w:rsidRPr="00352F45">
        <w:t xml:space="preserve"> </w:t>
      </w:r>
      <w:r w:rsidR="00980417">
        <w:t xml:space="preserve">  </w:t>
      </w:r>
      <w:r w:rsidRPr="00352F45">
        <w:t>обе</w:t>
      </w:r>
      <w:r w:rsidRPr="00352F45">
        <w:rPr>
          <w:bCs/>
        </w:rPr>
        <w:t>спечением</w:t>
      </w:r>
      <w:proofErr w:type="gramEnd"/>
      <w:r w:rsidR="00C622FD">
        <w:fldChar w:fldCharType="begin"/>
      </w:r>
      <w:r w:rsidR="00C622FD">
        <w:instrText xml:space="preserve"> HYPERLINK 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\l "YANDEX_4" </w:instrText>
      </w:r>
      <w:r w:rsidR="00C622FD">
        <w:fldChar w:fldCharType="end"/>
      </w:r>
      <w:r w:rsidRPr="00352F45">
        <w:rPr>
          <w:bCs/>
        </w:rPr>
        <w:t xml:space="preserve"> </w:t>
      </w:r>
      <w:hyperlink r:id="rId12" w:anchor="YANDEX_3" w:history="1"/>
      <w:r w:rsidRPr="00352F45">
        <w:rPr>
          <w:bCs/>
        </w:rPr>
        <w:t>сохранности</w:t>
      </w:r>
      <w:hyperlink r:id="rId13" w:anchor="YANDEX_5" w:history="1"/>
      <w:r w:rsidRPr="00352F45">
        <w:rPr>
          <w:bCs/>
        </w:rPr>
        <w:t xml:space="preserve"> </w:t>
      </w:r>
      <w:hyperlink r:id="rId14" w:anchor="YANDEX_4" w:history="1"/>
      <w:r w:rsidRPr="00352F45">
        <w:rPr>
          <w:bCs/>
        </w:rPr>
        <w:t>автомобильных</w:t>
      </w:r>
      <w:hyperlink r:id="rId15" w:anchor="YANDEX_6" w:history="1"/>
      <w:hyperlink r:id="rId16" w:anchor="YANDEX_5" w:history="1"/>
      <w:r w:rsidRPr="00352F45">
        <w:t xml:space="preserve"> </w:t>
      </w:r>
      <w:r w:rsidRPr="00352F45">
        <w:rPr>
          <w:bCs/>
        </w:rPr>
        <w:t>дорог</w:t>
      </w:r>
      <w:hyperlink r:id="rId17" w:anchor="YANDEX_7" w:history="1"/>
      <w:r w:rsidRPr="00352F45">
        <w:rPr>
          <w:bCs/>
        </w:rPr>
        <w:t xml:space="preserve"> местного значения</w:t>
      </w:r>
      <w:hyperlink r:id="rId18" w:anchor="YANDEX_6" w:history="1"/>
      <w:r w:rsidRPr="00352F45">
        <w:rPr>
          <w:bCs/>
        </w:rPr>
        <w:t xml:space="preserve"> в границах населенных пунктов поселений;</w:t>
      </w:r>
      <w:hyperlink r:id="rId19" w:anchor="YANDEX_9" w:history="1"/>
    </w:p>
    <w:p w:rsidR="002B0144" w:rsidRDefault="002B0144" w:rsidP="002B0144">
      <w:pPr>
        <w:ind w:firstLine="709"/>
        <w:jc w:val="both"/>
      </w:pPr>
      <w:r w:rsidRPr="00352F45">
        <w:t>- в области использования и охраны особо охраняемых природных территорий местного значения;</w:t>
      </w:r>
    </w:p>
    <w:p w:rsidR="00966749" w:rsidRDefault="00966749" w:rsidP="002B0144">
      <w:pPr>
        <w:ind w:firstLine="709"/>
        <w:jc w:val="both"/>
      </w:pPr>
      <w:r>
        <w:t>- 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</w:p>
    <w:p w:rsidR="00966749" w:rsidRDefault="00966749" w:rsidP="002B0144">
      <w:pPr>
        <w:ind w:firstLine="709"/>
        <w:jc w:val="both"/>
      </w:pPr>
      <w:r>
        <w:t>-    за предоставлением обязательного экземпляра</w:t>
      </w:r>
    </w:p>
    <w:p w:rsidR="00966749" w:rsidRPr="00352F45" w:rsidRDefault="00966749" w:rsidP="002B0144">
      <w:pPr>
        <w:ind w:firstLine="709"/>
        <w:jc w:val="both"/>
      </w:pPr>
      <w:r>
        <w:t>-    за организацией и осуществлением деятельности по продаже товаров (выполнению работ, оказанию услуг) на розничных рынках на территории Новотырышкинского сельсовета.</w:t>
      </w:r>
    </w:p>
    <w:p w:rsidR="0059676D" w:rsidRDefault="0059676D" w:rsidP="00FC7CDD">
      <w:pPr>
        <w:jc w:val="both"/>
      </w:pPr>
    </w:p>
    <w:p w:rsidR="002B0144" w:rsidRPr="00352F45" w:rsidRDefault="002B0144" w:rsidP="002B0144">
      <w:pPr>
        <w:ind w:firstLine="709"/>
        <w:jc w:val="both"/>
      </w:pPr>
      <w:r w:rsidRPr="00352F45">
        <w:t xml:space="preserve">Осуществление муниципального контроля осуществляется в соответствии </w:t>
      </w:r>
      <w:proofErr w:type="gramStart"/>
      <w:r w:rsidRPr="00352F45">
        <w:t>с</w:t>
      </w:r>
      <w:proofErr w:type="gramEnd"/>
      <w:r w:rsidRPr="00352F45">
        <w:t xml:space="preserve">: </w:t>
      </w:r>
    </w:p>
    <w:p w:rsidR="002B0144" w:rsidRPr="00352F45" w:rsidRDefault="002B0144" w:rsidP="00431E63">
      <w:pPr>
        <w:ind w:left="709"/>
        <w:jc w:val="both"/>
      </w:pPr>
      <w:r w:rsidRPr="00352F45">
        <w:t xml:space="preserve">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Кодексом Российской Федерации об административно-правовых нарушениях; </w:t>
      </w:r>
    </w:p>
    <w:p w:rsidR="002B0144" w:rsidRPr="00352F45" w:rsidRDefault="002B0144" w:rsidP="00154313">
      <w:pPr>
        <w:numPr>
          <w:ilvl w:val="0"/>
          <w:numId w:val="4"/>
        </w:numPr>
        <w:ind w:left="0" w:firstLine="709"/>
        <w:jc w:val="both"/>
      </w:pPr>
      <w:r w:rsidRPr="00352F45">
        <w:t>Гражданским кодексом Российской Федерации, Земельным кодексом Российской Федерации;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2B0144" w:rsidRPr="00352F45" w:rsidRDefault="002B0144" w:rsidP="00431E63">
      <w:pPr>
        <w:numPr>
          <w:ilvl w:val="0"/>
          <w:numId w:val="4"/>
        </w:numPr>
        <w:ind w:left="0" w:firstLine="709"/>
        <w:jc w:val="both"/>
      </w:pPr>
      <w:r w:rsidRPr="00352F45"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</w:t>
      </w:r>
      <w:r w:rsidR="00431E63">
        <w:t>ьные акты Российской Федерации».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Устав</w:t>
      </w:r>
      <w:r w:rsidR="00EC5385">
        <w:t xml:space="preserve">ом Новотырышкинского </w:t>
      </w:r>
      <w:r w:rsidR="0059676D">
        <w:t xml:space="preserve"> сельсовета Колыванского района </w:t>
      </w:r>
      <w:r w:rsidR="0059676D" w:rsidRPr="00352F45">
        <w:t>Новосибирской области</w:t>
      </w:r>
      <w:r w:rsidRPr="00352F45">
        <w:t>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>Положени</w:t>
      </w:r>
      <w:r w:rsidR="0059676D">
        <w:t>ем</w:t>
      </w:r>
      <w:r w:rsidRPr="00352F45">
        <w:t xml:space="preserve"> об организации муниципального контроля, утвержденным глав</w:t>
      </w:r>
      <w:r w:rsidR="0059676D">
        <w:t>ой</w:t>
      </w:r>
      <w:r w:rsidRPr="00352F45">
        <w:t xml:space="preserve"> </w:t>
      </w:r>
      <w:r w:rsidR="00EC5385">
        <w:t>Новотырышкинского</w:t>
      </w:r>
      <w:r w:rsidR="0059676D">
        <w:t xml:space="preserve"> сельсовета Колыванского района </w:t>
      </w:r>
      <w:r w:rsidR="0059676D" w:rsidRPr="00352F45">
        <w:t>Новосибирской области</w:t>
      </w:r>
      <w:r w:rsidRPr="00352F45">
        <w:t>;</w:t>
      </w:r>
    </w:p>
    <w:p w:rsidR="002B0144" w:rsidRPr="00352F45" w:rsidRDefault="002B0144" w:rsidP="002B0144">
      <w:pPr>
        <w:numPr>
          <w:ilvl w:val="0"/>
          <w:numId w:val="4"/>
        </w:numPr>
        <w:ind w:left="0" w:firstLine="709"/>
        <w:jc w:val="both"/>
      </w:pPr>
      <w:r w:rsidRPr="00352F45">
        <w:t xml:space="preserve">Административными регламентами осуществления муниципального контроля на территории </w:t>
      </w:r>
      <w:r w:rsidR="00EC5385">
        <w:t>Новотырышкинского</w:t>
      </w:r>
      <w:r w:rsidR="0059676D">
        <w:t xml:space="preserve"> сельсовета Колыванского района Новосибирской области.</w:t>
      </w:r>
    </w:p>
    <w:p w:rsidR="00001278" w:rsidRPr="00352F45" w:rsidRDefault="0000127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3.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Финансовое и кадровое обеспечение государственного контроля (надзора), муниципального контроля</w:t>
      </w:r>
    </w:p>
    <w:p w:rsidR="00886888" w:rsidRPr="00352F45" w:rsidRDefault="00886888" w:rsidP="00886888"/>
    <w:p w:rsidR="002B0144" w:rsidRPr="00352F45" w:rsidRDefault="002B0144" w:rsidP="002B0144">
      <w:pPr>
        <w:ind w:firstLine="567"/>
        <w:jc w:val="both"/>
      </w:pPr>
      <w:r w:rsidRPr="00352F45">
        <w:t xml:space="preserve">Объем финансовых средств затраченных на финансирование исполнения функций по муниципальному контролю составил (по данным годовой формы статистического наблюдения 1-контроль) </w:t>
      </w:r>
      <w:r w:rsidR="00704DA0">
        <w:t>00</w:t>
      </w:r>
      <w:r w:rsidRPr="00352F45">
        <w:t xml:space="preserve"> рублей</w:t>
      </w:r>
      <w:r w:rsidR="00704DA0">
        <w:t xml:space="preserve"> 00 копеек</w:t>
      </w:r>
      <w:r w:rsidRPr="00352F45">
        <w:t xml:space="preserve">. </w:t>
      </w:r>
    </w:p>
    <w:p w:rsidR="002B0144" w:rsidRPr="00352F45" w:rsidRDefault="00704DA0" w:rsidP="002B0144">
      <w:pPr>
        <w:ind w:firstLine="567"/>
        <w:jc w:val="both"/>
      </w:pPr>
      <w:r>
        <w:t>Ф</w:t>
      </w:r>
      <w:r w:rsidR="002B0144" w:rsidRPr="00352F45">
        <w:t>ункции по осуществлению муниципального контроля</w:t>
      </w:r>
      <w:r w:rsidR="002B0144" w:rsidRPr="00352F45">
        <w:rPr>
          <w:i/>
        </w:rPr>
        <w:t xml:space="preserve"> </w:t>
      </w:r>
      <w:r w:rsidR="00FC7CDD">
        <w:t>исполняют специалисты</w:t>
      </w:r>
      <w:r w:rsidR="002B0144" w:rsidRPr="00352F45">
        <w:t xml:space="preserve"> администраци</w:t>
      </w:r>
      <w:r>
        <w:t>и</w:t>
      </w:r>
      <w:r w:rsidR="002B0144" w:rsidRPr="00352F45">
        <w:t xml:space="preserve"> </w:t>
      </w:r>
      <w:r w:rsidR="00EC5385">
        <w:t>Новотырышкинского</w:t>
      </w:r>
      <w:r>
        <w:t xml:space="preserve"> сельсовета Колыванского района Новосибирской области</w:t>
      </w:r>
      <w:r w:rsidR="002B0144" w:rsidRPr="00352F45">
        <w:t>.</w:t>
      </w: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4.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Проведение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</w:t>
      </w:r>
    </w:p>
    <w:p w:rsidR="00886888" w:rsidRDefault="00886888" w:rsidP="00886888"/>
    <w:p w:rsidR="00374CCF" w:rsidRDefault="00D72101" w:rsidP="00374CCF">
      <w:pPr>
        <w:pStyle w:val="Default"/>
        <w:ind w:firstLine="709"/>
        <w:jc w:val="both"/>
      </w:pPr>
      <w:r>
        <w:t xml:space="preserve"> </w:t>
      </w:r>
      <w:r w:rsidR="00374CCF" w:rsidRPr="00352F45">
        <w:t xml:space="preserve">За отчетный период </w:t>
      </w:r>
      <w:r w:rsidR="00374CCF">
        <w:t xml:space="preserve"> проверки не проводились.</w:t>
      </w:r>
    </w:p>
    <w:p w:rsidR="00AF2F20" w:rsidRDefault="00AF2F20" w:rsidP="00374CCF">
      <w:pPr>
        <w:pStyle w:val="Default"/>
        <w:ind w:firstLine="709"/>
        <w:jc w:val="both"/>
      </w:pPr>
      <w:r>
        <w:t>Внеплановые проверки не проводились в связи с отсутствием заявителей.</w:t>
      </w:r>
    </w:p>
    <w:p w:rsidR="00BA4FA4" w:rsidRDefault="00BA4FA4" w:rsidP="00374CCF">
      <w:pPr>
        <w:pStyle w:val="Default"/>
        <w:ind w:firstLine="709"/>
        <w:jc w:val="both"/>
      </w:pPr>
      <w:r>
        <w:t>Мероприятия  по профилактике нарушений обязательных требований, включая выдачу предостережений о недопустимости нарушения обязательных требований в отчетный период не проводились.</w:t>
      </w:r>
    </w:p>
    <w:p w:rsidR="00BA4FA4" w:rsidRDefault="00BA4FA4" w:rsidP="00374CCF">
      <w:pPr>
        <w:pStyle w:val="Default"/>
        <w:ind w:firstLine="709"/>
        <w:jc w:val="both"/>
      </w:pPr>
      <w:r>
        <w:t>Мероприятия по контролю, при проведении которых не требуется взаимодействие органа муниципального контроля, с юридическими лицами и индивидуальными предпринимателями  в отчетный период не проводились.</w:t>
      </w:r>
    </w:p>
    <w:p w:rsidR="00BA4FA4" w:rsidRDefault="00BA4FA4" w:rsidP="00374CCF">
      <w:pPr>
        <w:pStyle w:val="Default"/>
        <w:ind w:firstLine="709"/>
        <w:jc w:val="both"/>
      </w:pPr>
      <w:r>
        <w:t>Проверки в отношении субъектов малого предпринимательства не проводились.</w:t>
      </w:r>
    </w:p>
    <w:p w:rsidR="00D72101" w:rsidRDefault="00D72101" w:rsidP="002B0144">
      <w:pPr>
        <w:ind w:firstLine="567"/>
        <w:jc w:val="both"/>
      </w:pP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5.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Действия органов государственного контроля (надзора),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542D8" w:rsidRPr="00352F45" w:rsidRDefault="005542D8" w:rsidP="00886888"/>
    <w:p w:rsidR="002B0144" w:rsidRPr="00352F45" w:rsidRDefault="00D72101" w:rsidP="002B0144">
      <w:pPr>
        <w:pStyle w:val="Default"/>
        <w:ind w:firstLine="709"/>
        <w:jc w:val="both"/>
      </w:pPr>
      <w:r>
        <w:t>При осуществлении муниципального контроля по исполнению установленных обязательных требований муниципальных правовых актов на территории муниципа</w:t>
      </w:r>
      <w:r w:rsidR="00552C4B">
        <w:t>льного  образования Новотырышкинского</w:t>
      </w:r>
      <w:r>
        <w:t xml:space="preserve"> сельсовета</w:t>
      </w:r>
      <w:r w:rsidR="002B0144" w:rsidRPr="00352F45">
        <w:t xml:space="preserve"> </w:t>
      </w:r>
      <w:r>
        <w:t xml:space="preserve"> Колыванского района Новосибирской</w:t>
      </w:r>
      <w:r w:rsidR="00552C4B">
        <w:t xml:space="preserve"> области специалисты руководствуются  Уставом Новотырышкинского</w:t>
      </w:r>
      <w:r>
        <w:t xml:space="preserve"> сельсовета Колыванского района Новосибирской области</w:t>
      </w:r>
      <w:r w:rsidR="00552C4B">
        <w:t xml:space="preserve">, </w:t>
      </w:r>
      <w:r w:rsidR="00FC7CDD">
        <w:t>административными регламентами осуществления контроля.</w:t>
      </w:r>
    </w:p>
    <w:p w:rsidR="002B0144" w:rsidRPr="00352F45" w:rsidRDefault="002B0144" w:rsidP="002B0144">
      <w:pPr>
        <w:pStyle w:val="Default"/>
        <w:ind w:firstLine="709"/>
        <w:jc w:val="both"/>
      </w:pPr>
      <w:r w:rsidRPr="00352F45">
        <w:t>Специалисты органов контроля принимают участие в сходах граждан, в семинарах, организуемых юридическими лицами и индивидуальными предпринимателями.</w:t>
      </w: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6.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 xml:space="preserve">Анализ и оценка эффективности </w:t>
      </w:r>
      <w:proofErr w:type="gramStart"/>
      <w:r w:rsidRPr="00352F45">
        <w:t>государственного</w:t>
      </w:r>
      <w:proofErr w:type="gramEnd"/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контроля (надзора), муниципального контроля</w:t>
      </w:r>
    </w:p>
    <w:p w:rsidR="00886888" w:rsidRPr="00352F45" w:rsidRDefault="00886888" w:rsidP="00886888"/>
    <w:p w:rsidR="00823DB4" w:rsidRDefault="002B0144" w:rsidP="00823DB4">
      <w:pPr>
        <w:pStyle w:val="Default"/>
        <w:ind w:firstLine="709"/>
        <w:jc w:val="both"/>
      </w:pPr>
      <w:r w:rsidRPr="00352F45">
        <w:t xml:space="preserve">За отчетный период </w:t>
      </w:r>
      <w:r w:rsidR="00823DB4">
        <w:t xml:space="preserve"> проверки не проводились.</w:t>
      </w:r>
    </w:p>
    <w:p w:rsidR="00823DB4" w:rsidRPr="00352F45" w:rsidRDefault="00823DB4" w:rsidP="00823DB4">
      <w:pPr>
        <w:pStyle w:val="Default"/>
        <w:ind w:firstLine="709"/>
        <w:jc w:val="both"/>
      </w:pPr>
    </w:p>
    <w:p w:rsidR="00886888" w:rsidRPr="00352F45" w:rsidRDefault="00886888" w:rsidP="00886888"/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Раздел 7.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Выводы и предложения по результатам государственного</w:t>
      </w:r>
    </w:p>
    <w:p w:rsidR="00886888" w:rsidRPr="00352F45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52F45">
        <w:t>контроля (надзора), муниципального контроля</w:t>
      </w:r>
    </w:p>
    <w:p w:rsidR="00823DB4" w:rsidRDefault="00823DB4" w:rsidP="00823DB4">
      <w:pPr>
        <w:pStyle w:val="Default"/>
        <w:ind w:firstLine="709"/>
        <w:jc w:val="both"/>
      </w:pPr>
    </w:p>
    <w:p w:rsidR="00823DB4" w:rsidRDefault="00823DB4" w:rsidP="00823DB4">
      <w:pPr>
        <w:pStyle w:val="Default"/>
        <w:ind w:firstLine="709"/>
        <w:jc w:val="both"/>
      </w:pPr>
      <w:r w:rsidRPr="00352F45">
        <w:t xml:space="preserve">За отчетный период </w:t>
      </w:r>
      <w:r>
        <w:t xml:space="preserve"> проверки не проводились.</w:t>
      </w:r>
    </w:p>
    <w:p w:rsidR="00823DB4" w:rsidRPr="00352F45" w:rsidRDefault="00823DB4" w:rsidP="00823DB4">
      <w:pPr>
        <w:pStyle w:val="Default"/>
        <w:ind w:firstLine="709"/>
        <w:jc w:val="both"/>
      </w:pPr>
    </w:p>
    <w:p w:rsidR="00886888" w:rsidRPr="00176917" w:rsidRDefault="00886888" w:rsidP="00886888"/>
    <w:p w:rsidR="00823DB4" w:rsidRDefault="00823DB4" w:rsidP="002B0144">
      <w:pPr>
        <w:autoSpaceDE w:val="0"/>
        <w:autoSpaceDN w:val="0"/>
        <w:adjustRightInd w:val="0"/>
        <w:ind w:firstLine="708"/>
        <w:jc w:val="both"/>
      </w:pPr>
    </w:p>
    <w:p w:rsidR="0064705E" w:rsidRDefault="0064705E" w:rsidP="002B0144">
      <w:pPr>
        <w:autoSpaceDE w:val="0"/>
        <w:autoSpaceDN w:val="0"/>
        <w:adjustRightInd w:val="0"/>
        <w:ind w:firstLine="708"/>
        <w:jc w:val="both"/>
      </w:pPr>
    </w:p>
    <w:p w:rsidR="0064705E" w:rsidRDefault="0064705E" w:rsidP="002B0144">
      <w:pPr>
        <w:autoSpaceDE w:val="0"/>
        <w:autoSpaceDN w:val="0"/>
        <w:adjustRightInd w:val="0"/>
        <w:ind w:firstLine="708"/>
        <w:jc w:val="both"/>
      </w:pPr>
    </w:p>
    <w:p w:rsidR="00823DB4" w:rsidRDefault="00431E63" w:rsidP="002B0144">
      <w:pPr>
        <w:autoSpaceDE w:val="0"/>
        <w:autoSpaceDN w:val="0"/>
        <w:adjustRightInd w:val="0"/>
        <w:ind w:firstLine="708"/>
        <w:jc w:val="both"/>
      </w:pPr>
      <w:r>
        <w:t>Глава</w:t>
      </w:r>
      <w:r w:rsidR="00552C4B">
        <w:t xml:space="preserve"> Новотырышкинского</w:t>
      </w:r>
      <w:r w:rsidR="00E81018">
        <w:t xml:space="preserve"> сельсовета</w:t>
      </w:r>
    </w:p>
    <w:p w:rsidR="00E81018" w:rsidRDefault="00E81018" w:rsidP="002B0144">
      <w:pPr>
        <w:autoSpaceDE w:val="0"/>
        <w:autoSpaceDN w:val="0"/>
        <w:adjustRightInd w:val="0"/>
        <w:ind w:firstLine="708"/>
        <w:jc w:val="both"/>
      </w:pPr>
      <w:r>
        <w:t>Колыванского района</w:t>
      </w:r>
    </w:p>
    <w:p w:rsidR="00E81018" w:rsidRDefault="00E81018" w:rsidP="002B0144">
      <w:pPr>
        <w:autoSpaceDE w:val="0"/>
        <w:autoSpaceDN w:val="0"/>
        <w:adjustRightInd w:val="0"/>
        <w:ind w:firstLine="708"/>
        <w:jc w:val="both"/>
      </w:pPr>
      <w:r>
        <w:t xml:space="preserve">Новосибирской области                                                        </w:t>
      </w:r>
      <w:r w:rsidR="00154313">
        <w:t xml:space="preserve">          </w:t>
      </w:r>
      <w:r w:rsidR="00431E63">
        <w:t xml:space="preserve">            А.Н.</w:t>
      </w:r>
      <w:r w:rsidR="00695DE7">
        <w:t xml:space="preserve"> </w:t>
      </w:r>
      <w:r w:rsidR="00431E63">
        <w:t>Прокопович</w:t>
      </w:r>
    </w:p>
    <w:sectPr w:rsidR="00E81018" w:rsidSect="00352F45">
      <w:footerReference w:type="default" r:id="rId20"/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24D" w:rsidRDefault="009C524D" w:rsidP="00404177">
      <w:r>
        <w:separator/>
      </w:r>
    </w:p>
  </w:endnote>
  <w:endnote w:type="continuationSeparator" w:id="0">
    <w:p w:rsidR="009C524D" w:rsidRDefault="009C524D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AC" w:rsidRDefault="00C622F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53EF">
      <w:rPr>
        <w:noProof/>
      </w:rPr>
      <w:t>3</w:t>
    </w:r>
    <w:r>
      <w:rPr>
        <w:noProof/>
      </w:rPr>
      <w:fldChar w:fldCharType="end"/>
    </w:r>
  </w:p>
  <w:p w:rsidR="00A24EAC" w:rsidRDefault="00A24E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24D" w:rsidRDefault="009C524D" w:rsidP="00404177">
      <w:r>
        <w:separator/>
      </w:r>
    </w:p>
  </w:footnote>
  <w:footnote w:type="continuationSeparator" w:id="0">
    <w:p w:rsidR="009C524D" w:rsidRDefault="009C524D" w:rsidP="00404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35AE7"/>
    <w:multiLevelType w:val="hybridMultilevel"/>
    <w:tmpl w:val="44CEF04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>
    <w:nsid w:val="1FD901B7"/>
    <w:multiLevelType w:val="multilevel"/>
    <w:tmpl w:val="5F6C2FC2"/>
    <w:lvl w:ilvl="0">
      <w:start w:val="1"/>
      <w:numFmt w:val="decimal"/>
      <w:lvlText w:val="%1."/>
      <w:lvlJc w:val="left"/>
      <w:pPr>
        <w:ind w:left="1680" w:hanging="972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ECF03B8"/>
    <w:multiLevelType w:val="hybridMultilevel"/>
    <w:tmpl w:val="961AE2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5C6A24"/>
    <w:multiLevelType w:val="hybridMultilevel"/>
    <w:tmpl w:val="48B6EB2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1278"/>
    <w:rsid w:val="000A246C"/>
    <w:rsid w:val="001411C8"/>
    <w:rsid w:val="00154313"/>
    <w:rsid w:val="00176917"/>
    <w:rsid w:val="001E3B56"/>
    <w:rsid w:val="001F1082"/>
    <w:rsid w:val="001F3868"/>
    <w:rsid w:val="002059B6"/>
    <w:rsid w:val="00270E6A"/>
    <w:rsid w:val="00274AAB"/>
    <w:rsid w:val="00296FB8"/>
    <w:rsid w:val="002B0144"/>
    <w:rsid w:val="002C4752"/>
    <w:rsid w:val="0033791A"/>
    <w:rsid w:val="00352F45"/>
    <w:rsid w:val="00374CCF"/>
    <w:rsid w:val="003A6771"/>
    <w:rsid w:val="00404177"/>
    <w:rsid w:val="00431E63"/>
    <w:rsid w:val="00457898"/>
    <w:rsid w:val="00460457"/>
    <w:rsid w:val="004647DB"/>
    <w:rsid w:val="0049367C"/>
    <w:rsid w:val="004968C8"/>
    <w:rsid w:val="004F53EF"/>
    <w:rsid w:val="004F684E"/>
    <w:rsid w:val="00552C4B"/>
    <w:rsid w:val="0055329D"/>
    <w:rsid w:val="005542D8"/>
    <w:rsid w:val="00577DE9"/>
    <w:rsid w:val="0058669B"/>
    <w:rsid w:val="0059676D"/>
    <w:rsid w:val="005979D8"/>
    <w:rsid w:val="005B5D4B"/>
    <w:rsid w:val="005E3809"/>
    <w:rsid w:val="00613141"/>
    <w:rsid w:val="0064705E"/>
    <w:rsid w:val="00652871"/>
    <w:rsid w:val="00687BAB"/>
    <w:rsid w:val="00695DE7"/>
    <w:rsid w:val="006A75BB"/>
    <w:rsid w:val="006C4F54"/>
    <w:rsid w:val="00702D29"/>
    <w:rsid w:val="00704DA0"/>
    <w:rsid w:val="007D1270"/>
    <w:rsid w:val="007D5D26"/>
    <w:rsid w:val="007D7534"/>
    <w:rsid w:val="007E18C2"/>
    <w:rsid w:val="007F6C51"/>
    <w:rsid w:val="008107AA"/>
    <w:rsid w:val="00811BD9"/>
    <w:rsid w:val="00823DB4"/>
    <w:rsid w:val="0083213D"/>
    <w:rsid w:val="00865044"/>
    <w:rsid w:val="0088336F"/>
    <w:rsid w:val="00883BEA"/>
    <w:rsid w:val="00886888"/>
    <w:rsid w:val="008B3802"/>
    <w:rsid w:val="008E7F14"/>
    <w:rsid w:val="009111BA"/>
    <w:rsid w:val="00913322"/>
    <w:rsid w:val="009475F5"/>
    <w:rsid w:val="00966749"/>
    <w:rsid w:val="00980417"/>
    <w:rsid w:val="009B6AD3"/>
    <w:rsid w:val="009C524D"/>
    <w:rsid w:val="009E28C5"/>
    <w:rsid w:val="009E5ACA"/>
    <w:rsid w:val="009E5F79"/>
    <w:rsid w:val="00A10545"/>
    <w:rsid w:val="00A24EAC"/>
    <w:rsid w:val="00A6696F"/>
    <w:rsid w:val="00A809E2"/>
    <w:rsid w:val="00AF2F20"/>
    <w:rsid w:val="00B27D95"/>
    <w:rsid w:val="00B628C6"/>
    <w:rsid w:val="00BA4FA4"/>
    <w:rsid w:val="00BE7A5E"/>
    <w:rsid w:val="00C41911"/>
    <w:rsid w:val="00C622FD"/>
    <w:rsid w:val="00CB770F"/>
    <w:rsid w:val="00D72101"/>
    <w:rsid w:val="00DD671F"/>
    <w:rsid w:val="00DE5DBC"/>
    <w:rsid w:val="00DF1AE8"/>
    <w:rsid w:val="00E121D4"/>
    <w:rsid w:val="00E47863"/>
    <w:rsid w:val="00E81018"/>
    <w:rsid w:val="00E823FF"/>
    <w:rsid w:val="00EC5385"/>
    <w:rsid w:val="00EC7973"/>
    <w:rsid w:val="00F31C3C"/>
    <w:rsid w:val="00F45444"/>
    <w:rsid w:val="00F672ED"/>
    <w:rsid w:val="00FC7CDD"/>
    <w:rsid w:val="00FE08BD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rsid w:val="0049367C"/>
    <w:pPr>
      <w:jc w:val="both"/>
    </w:pPr>
    <w:rPr>
      <w:sz w:val="28"/>
      <w:szCs w:val="28"/>
    </w:rPr>
  </w:style>
  <w:style w:type="paragraph" w:customStyle="1" w:styleId="ConsPlusNormal">
    <w:name w:val="ConsPlusNormal"/>
    <w:link w:val="ConsPlusNormal0"/>
    <w:rsid w:val="00F672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30">
    <w:name w:val="Font Style30"/>
    <w:rsid w:val="00613141"/>
    <w:rPr>
      <w:rFonts w:ascii="Times New Roman" w:hAnsi="Times New Roman" w:cs="Times New Roman"/>
      <w:sz w:val="26"/>
      <w:szCs w:val="26"/>
    </w:rPr>
  </w:style>
  <w:style w:type="character" w:styleId="aa">
    <w:name w:val="Hyperlink"/>
    <w:rsid w:val="00A809E2"/>
    <w:rPr>
      <w:rFonts w:cs="Times New Roman"/>
      <w:color w:val="0000FF"/>
      <w:u w:val="single"/>
    </w:rPr>
  </w:style>
  <w:style w:type="paragraph" w:styleId="ab">
    <w:name w:val="No Spacing"/>
    <w:qFormat/>
    <w:rsid w:val="008B380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rsid w:val="008B3802"/>
    <w:pPr>
      <w:autoSpaceDE w:val="0"/>
      <w:autoSpaceDN w:val="0"/>
      <w:spacing w:after="120"/>
      <w:ind w:left="283"/>
    </w:pPr>
    <w:rPr>
      <w:sz w:val="28"/>
      <w:szCs w:val="28"/>
    </w:rPr>
  </w:style>
  <w:style w:type="paragraph" w:customStyle="1" w:styleId="1">
    <w:name w:val="Абзац списка1"/>
    <w:basedOn w:val="a"/>
    <w:rsid w:val="008B3802"/>
    <w:pPr>
      <w:ind w:left="720"/>
      <w:contextualSpacing/>
    </w:pPr>
    <w:rPr>
      <w:rFonts w:eastAsia="Calibri"/>
    </w:rPr>
  </w:style>
  <w:style w:type="paragraph" w:customStyle="1" w:styleId="10">
    <w:name w:val="Абзац списка1"/>
    <w:basedOn w:val="a"/>
    <w:rsid w:val="008B3802"/>
    <w:pPr>
      <w:ind w:left="720"/>
    </w:pPr>
    <w:rPr>
      <w:sz w:val="20"/>
      <w:szCs w:val="20"/>
    </w:rPr>
  </w:style>
  <w:style w:type="character" w:customStyle="1" w:styleId="bold1">
    <w:name w:val="bold1"/>
    <w:rsid w:val="00B27D95"/>
    <w:rPr>
      <w:b/>
      <w:bCs/>
    </w:rPr>
  </w:style>
  <w:style w:type="paragraph" w:styleId="ad">
    <w:name w:val="List Paragraph"/>
    <w:basedOn w:val="a"/>
    <w:qFormat/>
    <w:rsid w:val="002B0144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2B0144"/>
    <w:rPr>
      <w:rFonts w:ascii="Arial" w:eastAsia="Times New Roman" w:hAnsi="Arial" w:cs="Arial"/>
      <w:lang w:val="ru-RU" w:eastAsia="ru-RU" w:bidi="ar-SA"/>
    </w:rPr>
  </w:style>
  <w:style w:type="paragraph" w:customStyle="1" w:styleId="Default">
    <w:name w:val="Default"/>
    <w:rsid w:val="002B01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e">
    <w:name w:val="a"/>
    <w:basedOn w:val="a"/>
    <w:rsid w:val="002B014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8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7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7991518339654E962BBD6F3EAC3792" ma:contentTypeVersion="2" ma:contentTypeDescription="Создание документа." ma:contentTypeScope="" ma:versionID="b6cbd4a98933de901ee36646b1a7f1d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563c1bb8065c9b8f40ae4b699ddac3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7C01-2D78-444D-8F5A-5FE157888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1E67C0-44B3-4D3B-B8EB-A1F2CBF7C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E8F5D-172A-4CAD-B9D5-0F3789651111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F4466FA-EDEF-4F1D-974E-9A51A8F6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о муниципальном контроле</vt:lpstr>
    </vt:vector>
  </TitlesOfParts>
  <Company/>
  <LinksUpToDate>false</LinksUpToDate>
  <CharactersWithSpaces>15539</CharactersWithSpaces>
  <SharedDoc>false</SharedDoc>
  <HLinks>
    <vt:vector size="54" baseType="variant">
      <vt:variant>
        <vt:i4>7405654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YANDEX_9</vt:lpwstr>
      </vt:variant>
      <vt:variant>
        <vt:i4>8257622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YANDEX_6</vt:lpwstr>
      </vt:variant>
      <vt:variant>
        <vt:i4>8323158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YANDEX_7</vt:lpwstr>
      </vt:variant>
      <vt:variant>
        <vt:i4>8192086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YANDEX_5</vt:lpwstr>
      </vt:variant>
      <vt:variant>
        <vt:i4>8257622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YANDEX_6</vt:lpwstr>
      </vt:variant>
      <vt:variant>
        <vt:i4>8126550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YANDEX_4</vt:lpwstr>
      </vt:variant>
      <vt:variant>
        <vt:i4>8192086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YANDEX_5</vt:lpwstr>
      </vt:variant>
      <vt:variant>
        <vt:i4>8061014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YANDEX_3</vt:lpwstr>
      </vt:variant>
      <vt:variant>
        <vt:i4>8126550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</vt:lpwstr>
      </vt:variant>
      <vt:variant>
        <vt:lpwstr>YANDEX_4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 муниципальном контроле</dc:title>
  <dc:subject/>
  <dc:creator/>
  <cp:keywords/>
  <dc:description/>
  <cp:lastModifiedBy/>
  <cp:revision>1</cp:revision>
  <cp:lastPrinted>2013-03-15T07:07:00Z</cp:lastPrinted>
  <dcterms:created xsi:type="dcterms:W3CDTF">2013-06-26T06:03:00Z</dcterms:created>
  <dcterms:modified xsi:type="dcterms:W3CDTF">2020-01-14T07:22:00Z</dcterms:modified>
</cp:coreProperties>
</file>